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447DD" w14:textId="75A44DC5" w:rsidR="00251A7B" w:rsidRPr="0019458A" w:rsidRDefault="00251A7B" w:rsidP="00251A7B">
      <w:pPr>
        <w:pStyle w:val="Tijeloteksta"/>
        <w:suppressAutoHyphens w:val="0"/>
        <w:ind w:left="62" w:right="-17"/>
        <w:rPr>
          <w:rFonts w:ascii="Arial" w:hAnsi="Arial" w:cs="Arial"/>
          <w:b/>
          <w:i/>
          <w:color w:val="969696"/>
          <w:sz w:val="26"/>
          <w:szCs w:val="26"/>
        </w:rPr>
      </w:pPr>
      <w:r>
        <w:rPr>
          <w:noProof/>
          <w:szCs w:val="16"/>
          <w:lang w:val="hr-BA" w:eastAsia="hr-BA"/>
        </w:rPr>
        <w:drawing>
          <wp:inline distT="0" distB="0" distL="0" distR="0" wp14:anchorId="44EC9887" wp14:editId="56FAFC0C">
            <wp:extent cx="2019300" cy="447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5B471" w14:textId="77777777" w:rsidR="00251A7B" w:rsidRPr="00416EDA" w:rsidRDefault="00251A7B" w:rsidP="00251A7B">
      <w:pPr>
        <w:pStyle w:val="Tijeloteksta"/>
        <w:tabs>
          <w:tab w:val="right" w:pos="9639"/>
        </w:tabs>
        <w:suppressAutoHyphens w:val="0"/>
        <w:ind w:left="62" w:right="-17"/>
        <w:rPr>
          <w:rFonts w:ascii="Helvetica" w:hAnsi="Helvetica" w:cs="Gautami"/>
          <w:i/>
          <w:color w:val="7F7F7F"/>
          <w:sz w:val="18"/>
          <w:szCs w:val="18"/>
        </w:rPr>
      </w:pPr>
      <w:r w:rsidRPr="0019458A">
        <w:rPr>
          <w:rFonts w:ascii="Helvetica" w:hAnsi="Helvetica" w:cs="Gautami"/>
          <w:i/>
          <w:color w:val="B2B2B2"/>
          <w:sz w:val="19"/>
          <w:szCs w:val="19"/>
        </w:rPr>
        <w:t xml:space="preserve"> </w:t>
      </w:r>
      <w:r w:rsidRPr="00416EDA">
        <w:rPr>
          <w:rFonts w:ascii="Helvetica" w:hAnsi="Helvetica" w:cs="Gautami"/>
          <w:i/>
          <w:color w:val="7F7F7F"/>
          <w:sz w:val="19"/>
          <w:szCs w:val="19"/>
        </w:rPr>
        <w:t>društvo s ograničenom odgovornošću</w:t>
      </w:r>
      <w:r w:rsidRPr="00416EDA">
        <w:rPr>
          <w:rFonts w:ascii="Helvetica" w:hAnsi="Helvetica" w:cs="Gautami"/>
          <w:i/>
          <w:color w:val="7F7F7F"/>
          <w:sz w:val="18"/>
          <w:szCs w:val="18"/>
        </w:rPr>
        <w:t xml:space="preserve">               </w:t>
      </w:r>
      <w:r w:rsidRPr="00416EDA">
        <w:rPr>
          <w:rFonts w:ascii="Helvetica" w:hAnsi="Helvetica" w:cs="Gautami"/>
          <w:i/>
          <w:color w:val="7F7F7F"/>
          <w:sz w:val="16"/>
          <w:szCs w:val="16"/>
        </w:rPr>
        <w:t xml:space="preserve">                                           </w:t>
      </w:r>
      <w:r w:rsidRPr="00416EDA">
        <w:rPr>
          <w:rFonts w:ascii="Helvetica" w:hAnsi="Helvetica" w:cs="Gautami"/>
          <w:i/>
          <w:color w:val="7F7F7F"/>
          <w:sz w:val="16"/>
          <w:szCs w:val="16"/>
        </w:rPr>
        <w:tab/>
      </w:r>
      <w:r w:rsidRPr="000F79EC">
        <w:rPr>
          <w:rFonts w:ascii="Helvetica" w:hAnsi="Helvetica" w:cs="Gautami"/>
          <w:b/>
          <w:i/>
          <w:color w:val="7F7F7F"/>
          <w:sz w:val="16"/>
          <w:szCs w:val="16"/>
        </w:rPr>
        <w:t>10000 Zagreb, Ulica kneza Branimira 1</w:t>
      </w:r>
    </w:p>
    <w:p w14:paraId="28C80DA5" w14:textId="067EB046" w:rsidR="00251A7B" w:rsidRPr="00C304FD" w:rsidRDefault="00251A7B" w:rsidP="00251A7B">
      <w:pPr>
        <w:pStyle w:val="Tijeloteksta"/>
        <w:suppressAutoHyphens w:val="0"/>
        <w:ind w:left="62" w:right="-17"/>
        <w:rPr>
          <w:rFonts w:ascii="Arial Rounded MT Bold" w:hAnsi="Arial Rounded MT Bold" w:cs="Mangal"/>
          <w:i/>
          <w:color w:val="5F5F5F"/>
          <w:sz w:val="15"/>
          <w:szCs w:val="15"/>
        </w:rPr>
      </w:pPr>
      <w:r>
        <w:rPr>
          <w:noProof/>
          <w:lang w:val="hr-BA" w:eastAsia="hr-B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50F5A6" wp14:editId="47363AE8">
                <wp:simplePos x="0" y="0"/>
                <wp:positionH relativeFrom="column">
                  <wp:posOffset>19685</wp:posOffset>
                </wp:positionH>
                <wp:positionV relativeFrom="paragraph">
                  <wp:posOffset>46354</wp:posOffset>
                </wp:positionV>
                <wp:extent cx="6120765" cy="0"/>
                <wp:effectExtent l="0" t="0" r="0" b="0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05A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1.55pt;margin-top:3.65pt;width:481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" strokecolor="#d8d8d8" strokeweight=".25pt"/>
            </w:pict>
          </mc:Fallback>
        </mc:AlternateContent>
      </w:r>
    </w:p>
    <w:p w14:paraId="16ADB3AE" w14:textId="03CE4C8C" w:rsidR="00C01315" w:rsidRDefault="00251A7B" w:rsidP="00C01315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color w:val="808080"/>
          <w:sz w:val="16"/>
          <w:szCs w:val="16"/>
        </w:rPr>
      </w:pP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Uprava: Nediljko Dujić, </w:t>
      </w:r>
      <w:r w:rsidR="00671F8E">
        <w:rPr>
          <w:rFonts w:ascii="Helvetica" w:hAnsi="Helvetica" w:cs="Raavi"/>
          <w:i/>
          <w:color w:val="808080"/>
          <w:sz w:val="16"/>
          <w:szCs w:val="16"/>
        </w:rPr>
        <w:t>mag.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 admin. publ. – predsjednik; mr.sc. Igor Fazekaš </w:t>
      </w:r>
      <w:r>
        <w:rPr>
          <w:rFonts w:ascii="Helvetica" w:hAnsi="Helvetica" w:cs="Raavi"/>
          <w:i/>
          <w:color w:val="808080"/>
          <w:sz w:val="16"/>
          <w:szCs w:val="16"/>
        </w:rPr>
        <w:t>–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 član</w:t>
      </w:r>
      <w:r>
        <w:rPr>
          <w:rFonts w:ascii="Helvetica" w:hAnsi="Helvetica" w:cs="Raavi"/>
          <w:i/>
          <w:color w:val="808080"/>
          <w:sz w:val="16"/>
          <w:szCs w:val="16"/>
        </w:rPr>
        <w:t xml:space="preserve">;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Ante Sabljić, dipl. ing. šum. – član 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>•</w:t>
      </w:r>
      <w:r w:rsidRPr="000F79EC">
        <w:rPr>
          <w:rFonts w:ascii="Helvetica" w:hAnsi="Helvetica" w:cs="Raavi"/>
          <w:b/>
          <w:bCs/>
          <w:i/>
          <w:color w:val="808080"/>
          <w:sz w:val="16"/>
          <w:szCs w:val="16"/>
        </w:rPr>
        <w:t>MB 3631133</w:t>
      </w:r>
      <w:r w:rsidRPr="000F79EC">
        <w:rPr>
          <w:rFonts w:ascii="Helvetica" w:hAnsi="Helvetica" w:cs="Raavi"/>
          <w:b/>
          <w:bCs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>•</w:t>
      </w:r>
      <w:r w:rsidRPr="000F79EC">
        <w:rPr>
          <w:rFonts w:ascii="Helvetica" w:hAnsi="Helvetica" w:cs="Raavi"/>
          <w:b/>
          <w:bCs/>
          <w:i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b/>
          <w:bCs/>
          <w:i/>
          <w:color w:val="7F7F7F"/>
          <w:sz w:val="16"/>
          <w:szCs w:val="16"/>
        </w:rPr>
        <w:t>OIB 69693144506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  •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Trgovački sud u Zagrebu (MBS 080251008)  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•  Temeljni kapital </w:t>
      </w:r>
      <w:r w:rsidR="0073521B">
        <w:rPr>
          <w:rFonts w:ascii="Helvetica" w:hAnsi="Helvetica" w:cs="Raavi"/>
          <w:i/>
          <w:color w:val="808080"/>
          <w:sz w:val="16"/>
          <w:szCs w:val="16"/>
        </w:rPr>
        <w:t>155.507.330,00 €</w:t>
      </w:r>
      <w:r w:rsidR="0073521B" w:rsidRPr="000F79EC">
        <w:rPr>
          <w:rFonts w:ascii="Helvetica" w:hAnsi="Helvetica" w:cs="Raavi"/>
          <w:i/>
          <w:color w:val="808080"/>
          <w:sz w:val="16"/>
          <w:szCs w:val="16"/>
        </w:rPr>
        <w:t xml:space="preserve">,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 uplaćen u cijelosti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>• SWIFT: PBZGHR2X • IBAN: HR46 2340 0091 1001 0036 0 • Telefon: 01/4804 111</w:t>
      </w:r>
      <w:r w:rsidRPr="000F79EC">
        <w:rPr>
          <w:rFonts w:ascii="Helvetica" w:hAnsi="Helvetica" w:cs="Raavi"/>
          <w:i/>
          <w:color w:val="999999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>• Telefax: 01/4804 101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• pp 148, 10002 Zagreb 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>•  web: http://www.hrsume.hr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• e-mail: </w:t>
      </w:r>
      <w:hyperlink r:id="rId8" w:history="1">
        <w:r w:rsidR="00C01315" w:rsidRPr="00D25262">
          <w:rPr>
            <w:rStyle w:val="Hiperveza"/>
            <w:rFonts w:ascii="Helvetica" w:hAnsi="Helvetica" w:cs="Raavi"/>
            <w:i/>
            <w:sz w:val="16"/>
            <w:szCs w:val="16"/>
          </w:rPr>
          <w:t>direkcija@hrsume.hr</w:t>
        </w:r>
      </w:hyperlink>
    </w:p>
    <w:p w14:paraId="47F001F2" w14:textId="6DFBF5AB" w:rsidR="00251A7B" w:rsidRDefault="00C01315" w:rsidP="00C01315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color w:val="808080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Helvetica" w:hAnsi="Helvetica" w:cs="Raavi"/>
          <w:i/>
          <w:color w:val="808080"/>
          <w:sz w:val="16"/>
          <w:szCs w:val="16"/>
        </w:rPr>
        <w:t xml:space="preserve">UPRAVA ŠUMA PODRUŽNICA GOSPIĆ, Budačka 23, GOSPIĆ  </w:t>
      </w:r>
      <w:hyperlink r:id="rId9" w:history="1">
        <w:r w:rsidRPr="004F32BE">
          <w:rPr>
            <w:rStyle w:val="Hiperveza"/>
            <w:rFonts w:ascii="Helvetica" w:hAnsi="Helvetica" w:cs="Raavi"/>
            <w:i/>
            <w:sz w:val="16"/>
            <w:szCs w:val="16"/>
          </w:rPr>
          <w:t>TEL:053</w:t>
        </w:r>
      </w:hyperlink>
      <w:r>
        <w:rPr>
          <w:rFonts w:ascii="Helvetica" w:hAnsi="Helvetica" w:cs="Raavi"/>
          <w:i/>
          <w:color w:val="808080"/>
          <w:sz w:val="16"/>
          <w:szCs w:val="16"/>
        </w:rPr>
        <w:t xml:space="preserve"> 652 440    FAX: 053 652 478   p.p. 51</w:t>
      </w:r>
    </w:p>
    <w:p w14:paraId="760C8153" w14:textId="77777777" w:rsidR="00C01315" w:rsidRPr="00C01315" w:rsidRDefault="00C01315" w:rsidP="00C01315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color w:val="B2B2B2"/>
          <w:sz w:val="16"/>
          <w:szCs w:val="16"/>
        </w:rPr>
      </w:pPr>
    </w:p>
    <w:p w14:paraId="1CF432BB" w14:textId="19547003" w:rsidR="00251A7B" w:rsidRDefault="00251A7B" w:rsidP="00C013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11B0B">
        <w:rPr>
          <w:rFonts w:ascii="Times New Roman" w:hAnsi="Times New Roman"/>
          <w:sz w:val="24"/>
          <w:szCs w:val="24"/>
        </w:rPr>
        <w:t>lasa: GS/23-01/259</w:t>
      </w:r>
    </w:p>
    <w:p w14:paraId="4E783445" w14:textId="215E9AA2" w:rsidR="00C01315" w:rsidRPr="00C01315" w:rsidRDefault="00C01315" w:rsidP="00C0131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C01315">
        <w:rPr>
          <w:rFonts w:ascii="Times New Roman" w:hAnsi="Times New Roman"/>
          <w:sz w:val="24"/>
          <w:szCs w:val="24"/>
          <w:u w:val="single"/>
        </w:rPr>
        <w:t>Ur. broj:13-00-08/01-23-</w:t>
      </w:r>
      <w:r w:rsidR="00E7262D">
        <w:rPr>
          <w:rFonts w:ascii="Times New Roman" w:hAnsi="Times New Roman"/>
          <w:sz w:val="24"/>
          <w:szCs w:val="24"/>
          <w:u w:val="single"/>
        </w:rPr>
        <w:t>24</w:t>
      </w:r>
      <w:r w:rsidR="00FC096C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C01315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r w:rsidR="00FC096C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511B0B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C01315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352F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01315">
        <w:rPr>
          <w:rFonts w:ascii="Times New Roman" w:hAnsi="Times New Roman"/>
          <w:sz w:val="24"/>
          <w:szCs w:val="24"/>
          <w:u w:val="single"/>
        </w:rPr>
        <w:t>Gospić,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1B0B">
        <w:rPr>
          <w:rFonts w:ascii="Times New Roman" w:hAnsi="Times New Roman"/>
          <w:sz w:val="24"/>
          <w:szCs w:val="24"/>
          <w:u w:val="single"/>
        </w:rPr>
        <w:t>1</w:t>
      </w:r>
      <w:r w:rsidR="00E7262D">
        <w:rPr>
          <w:rFonts w:ascii="Times New Roman" w:hAnsi="Times New Roman"/>
          <w:sz w:val="24"/>
          <w:szCs w:val="24"/>
          <w:u w:val="single"/>
        </w:rPr>
        <w:t>8</w:t>
      </w:r>
      <w:r w:rsidR="00875BAE">
        <w:rPr>
          <w:rFonts w:ascii="Times New Roman" w:hAnsi="Times New Roman"/>
          <w:sz w:val="24"/>
          <w:szCs w:val="24"/>
          <w:u w:val="single"/>
        </w:rPr>
        <w:t>. rujna</w:t>
      </w:r>
      <w:r w:rsidR="003C264C">
        <w:rPr>
          <w:rFonts w:ascii="Times New Roman" w:hAnsi="Times New Roman"/>
          <w:sz w:val="24"/>
          <w:szCs w:val="24"/>
          <w:u w:val="single"/>
        </w:rPr>
        <w:t xml:space="preserve"> 2023.godine</w:t>
      </w:r>
    </w:p>
    <w:p w14:paraId="210006F6" w14:textId="77777777" w:rsidR="00C01315" w:rsidRDefault="00C01315" w:rsidP="00C01315">
      <w:pPr>
        <w:spacing w:after="0"/>
        <w:rPr>
          <w:rFonts w:ascii="Times New Roman" w:hAnsi="Times New Roman"/>
          <w:sz w:val="24"/>
          <w:szCs w:val="24"/>
        </w:rPr>
      </w:pPr>
    </w:p>
    <w:p w14:paraId="17FCEF62" w14:textId="77777777" w:rsidR="00C01315" w:rsidRDefault="00C01315" w:rsidP="00C01315">
      <w:pPr>
        <w:spacing w:after="0"/>
        <w:rPr>
          <w:rFonts w:ascii="Times New Roman" w:hAnsi="Times New Roman"/>
          <w:sz w:val="24"/>
          <w:szCs w:val="24"/>
        </w:rPr>
      </w:pPr>
    </w:p>
    <w:p w14:paraId="5A0CE3B6" w14:textId="419E3E4B" w:rsidR="00251A7B" w:rsidRDefault="00251A7B" w:rsidP="00251A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Odluke Uprave Hrv</w:t>
      </w:r>
      <w:r w:rsidR="00511B0B">
        <w:rPr>
          <w:rFonts w:ascii="Times New Roman" w:hAnsi="Times New Roman"/>
          <w:sz w:val="24"/>
          <w:szCs w:val="24"/>
        </w:rPr>
        <w:t>atskih šuma d.o.o., klasa: GS/23-01/259, ur.broj:00-07-02/0</w:t>
      </w:r>
      <w:r w:rsidR="00875BAE">
        <w:rPr>
          <w:rFonts w:ascii="Times New Roman" w:hAnsi="Times New Roman"/>
          <w:sz w:val="24"/>
          <w:szCs w:val="24"/>
        </w:rPr>
        <w:t>1</w:t>
      </w:r>
      <w:r w:rsidR="00511B0B">
        <w:rPr>
          <w:rFonts w:ascii="Times New Roman" w:hAnsi="Times New Roman"/>
          <w:sz w:val="24"/>
          <w:szCs w:val="24"/>
        </w:rPr>
        <w:t>-2</w:t>
      </w:r>
      <w:r w:rsidR="00875BAE">
        <w:rPr>
          <w:rFonts w:ascii="Times New Roman" w:hAnsi="Times New Roman"/>
          <w:sz w:val="24"/>
          <w:szCs w:val="24"/>
        </w:rPr>
        <w:t>4</w:t>
      </w:r>
      <w:r w:rsidR="00511B0B">
        <w:rPr>
          <w:rFonts w:ascii="Times New Roman" w:hAnsi="Times New Roman"/>
          <w:sz w:val="24"/>
          <w:szCs w:val="24"/>
        </w:rPr>
        <w:t>-</w:t>
      </w:r>
      <w:r w:rsidR="00875BAE">
        <w:rPr>
          <w:rFonts w:ascii="Times New Roman" w:hAnsi="Times New Roman"/>
          <w:sz w:val="24"/>
          <w:szCs w:val="24"/>
        </w:rPr>
        <w:t>23</w:t>
      </w:r>
      <w:r w:rsidR="00511B0B">
        <w:rPr>
          <w:rFonts w:ascii="Times New Roman" w:hAnsi="Times New Roman"/>
          <w:sz w:val="24"/>
          <w:szCs w:val="24"/>
        </w:rPr>
        <w:t xml:space="preserve"> od </w:t>
      </w:r>
      <w:r w:rsidR="00875B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875BAE">
        <w:rPr>
          <w:rFonts w:ascii="Times New Roman" w:hAnsi="Times New Roman"/>
          <w:sz w:val="24"/>
          <w:szCs w:val="24"/>
        </w:rPr>
        <w:t>rujna</w:t>
      </w:r>
      <w:r w:rsidR="00511B0B">
        <w:rPr>
          <w:rFonts w:ascii="Times New Roman" w:hAnsi="Times New Roman"/>
          <w:sz w:val="24"/>
          <w:szCs w:val="24"/>
        </w:rPr>
        <w:t xml:space="preserve"> 202</w:t>
      </w:r>
      <w:r w:rsidR="00875B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godine, objavljuje se </w:t>
      </w:r>
    </w:p>
    <w:p w14:paraId="3B8894DC" w14:textId="77777777" w:rsidR="00251A7B" w:rsidRDefault="00251A7B" w:rsidP="00251A7B">
      <w:pPr>
        <w:rPr>
          <w:rFonts w:ascii="Times New Roman" w:hAnsi="Times New Roman"/>
          <w:sz w:val="24"/>
          <w:szCs w:val="24"/>
        </w:rPr>
      </w:pPr>
    </w:p>
    <w:p w14:paraId="01C38A4D" w14:textId="77777777" w:rsidR="00251A7B" w:rsidRPr="00A91578" w:rsidRDefault="00251A7B" w:rsidP="00251A7B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A91578">
        <w:rPr>
          <w:rFonts w:ascii="Times New Roman" w:hAnsi="Times New Roman"/>
          <w:b/>
          <w:bCs/>
          <w:sz w:val="24"/>
          <w:szCs w:val="24"/>
        </w:rPr>
        <w:t>JAVNI NATJEČAJ</w:t>
      </w:r>
    </w:p>
    <w:p w14:paraId="459D5F4C" w14:textId="0E04C192" w:rsidR="00251A7B" w:rsidRDefault="00251A7B" w:rsidP="00251A7B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875BAE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91578">
        <w:rPr>
          <w:rFonts w:ascii="Times New Roman" w:hAnsi="Times New Roman"/>
          <w:b/>
          <w:bCs/>
          <w:sz w:val="24"/>
          <w:szCs w:val="24"/>
        </w:rPr>
        <w:t xml:space="preserve">za prodaju </w:t>
      </w:r>
      <w:r w:rsidR="00875BAE">
        <w:rPr>
          <w:rFonts w:ascii="Times New Roman" w:hAnsi="Times New Roman"/>
          <w:b/>
          <w:bCs/>
          <w:sz w:val="24"/>
          <w:szCs w:val="24"/>
        </w:rPr>
        <w:t>stana u Vrhovinama</w:t>
      </w:r>
    </w:p>
    <w:p w14:paraId="7144182F" w14:textId="77777777" w:rsidR="00875BAE" w:rsidRPr="00A91578" w:rsidRDefault="00875BAE" w:rsidP="00251A7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15DD0B6" w14:textId="74AD9AC5" w:rsidR="00251A7B" w:rsidRDefault="00875BAE" w:rsidP="00251A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I.</w:t>
      </w:r>
    </w:p>
    <w:p w14:paraId="77403B05" w14:textId="3BF7CFE2" w:rsidR="00511B0B" w:rsidRDefault="00251A7B" w:rsidP="00875BA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 javnog natječaja je prodaja nekretnine u vlasništvu Hrvatskih šuma d.o.o., </w:t>
      </w:r>
      <w:r w:rsidR="00875BAE">
        <w:rPr>
          <w:rFonts w:ascii="Times New Roman" w:hAnsi="Times New Roman"/>
          <w:sz w:val="24"/>
          <w:szCs w:val="24"/>
        </w:rPr>
        <w:t>u Vrhovinama na adresi Senjska 40, označenoj kao k.</w:t>
      </w:r>
      <w:r>
        <w:rPr>
          <w:rFonts w:ascii="Times New Roman" w:hAnsi="Times New Roman"/>
          <w:sz w:val="24"/>
          <w:szCs w:val="24"/>
        </w:rPr>
        <w:t>č.br.</w:t>
      </w:r>
      <w:r w:rsidR="00511B0B">
        <w:rPr>
          <w:rFonts w:ascii="Times New Roman" w:hAnsi="Times New Roman"/>
          <w:sz w:val="24"/>
          <w:szCs w:val="24"/>
        </w:rPr>
        <w:t>914/4</w:t>
      </w:r>
      <w:r>
        <w:rPr>
          <w:rFonts w:ascii="Times New Roman" w:hAnsi="Times New Roman"/>
          <w:sz w:val="24"/>
          <w:szCs w:val="24"/>
        </w:rPr>
        <w:t>,</w:t>
      </w:r>
      <w:r w:rsidR="00511B0B">
        <w:rPr>
          <w:rFonts w:ascii="Times New Roman" w:hAnsi="Times New Roman"/>
          <w:sz w:val="24"/>
          <w:szCs w:val="24"/>
        </w:rPr>
        <w:t>kuća i dvorište</w:t>
      </w:r>
      <w:r>
        <w:rPr>
          <w:rFonts w:ascii="Times New Roman" w:hAnsi="Times New Roman"/>
          <w:sz w:val="24"/>
          <w:szCs w:val="24"/>
        </w:rPr>
        <w:t xml:space="preserve"> površine </w:t>
      </w:r>
      <w:r w:rsidR="00511B0B">
        <w:rPr>
          <w:rFonts w:ascii="Times New Roman" w:hAnsi="Times New Roman"/>
          <w:sz w:val="24"/>
          <w:szCs w:val="24"/>
        </w:rPr>
        <w:t>218</w:t>
      </w:r>
      <w:r>
        <w:rPr>
          <w:rFonts w:ascii="Times New Roman" w:hAnsi="Times New Roman"/>
          <w:sz w:val="24"/>
          <w:szCs w:val="24"/>
        </w:rPr>
        <w:t xml:space="preserve"> </w:t>
      </w:r>
      <w:r w:rsidR="00511B0B">
        <w:rPr>
          <w:rFonts w:ascii="Times New Roman" w:hAnsi="Times New Roman"/>
          <w:sz w:val="24"/>
          <w:szCs w:val="24"/>
        </w:rPr>
        <w:t>čhv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11B0B">
        <w:rPr>
          <w:rFonts w:ascii="Times New Roman" w:hAnsi="Times New Roman"/>
          <w:sz w:val="24"/>
          <w:szCs w:val="24"/>
        </w:rPr>
        <w:t xml:space="preserve"> upisanoj kod Općinskog suda u Gospiću, Zemljišnoknjižni odjel Otočac u zk. ul. 2042 k.o.: 321079 Vrhovine i to:</w:t>
      </w:r>
    </w:p>
    <w:p w14:paraId="6E1E3E54" w14:textId="2CEEF7C1" w:rsidR="00511B0B" w:rsidRDefault="00511B0B" w:rsidP="00511B0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suvlasnički dio: 5/100 ETAŽNO VLASNIŠTVO  (E-6): dvosobni stan II. kat broj 8, ukupne površine od 54 m2 koji se sas</w:t>
      </w:r>
      <w:r w:rsidR="00D352F4">
        <w:rPr>
          <w:rFonts w:ascii="Times New Roman" w:hAnsi="Times New Roman"/>
          <w:sz w:val="24"/>
          <w:szCs w:val="24"/>
        </w:rPr>
        <w:t>toji od: ulaza, kuhinje s blaga</w:t>
      </w:r>
      <w:r w:rsidR="00875BA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aonom, dnevnim boravkom, izbom, wc-om, kupaonom, sobom i balkonom.</w:t>
      </w:r>
    </w:p>
    <w:p w14:paraId="48489287" w14:textId="77777777" w:rsidR="00511B0B" w:rsidRDefault="00511B0B" w:rsidP="00511B0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Predmetni stan je u lošem stanju te se prodaje nenamješten.</w:t>
      </w:r>
    </w:p>
    <w:p w14:paraId="235125DE" w14:textId="77777777" w:rsidR="00511B0B" w:rsidRDefault="00511B0B" w:rsidP="00511B0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Energetskim certifikatom ZGRADE F_21_2010_10110_SZ2 stan je prema specifičnoj godišnjoj potrebnoj toplinskoj energiji za grijanje svrstan u energetski razred D, dok je prema specifičnoj godišnjoj primarnoj energiji svrstan u energetski razred C.</w:t>
      </w:r>
    </w:p>
    <w:p w14:paraId="72E53A25" w14:textId="6B15AE59" w:rsidR="00875BAE" w:rsidRDefault="00875BAE" w:rsidP="00511B0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1CD2E25" w14:textId="6E165055" w:rsidR="00875BAE" w:rsidRDefault="00875BAE" w:rsidP="00511B0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II</w:t>
      </w:r>
    </w:p>
    <w:p w14:paraId="0D369074" w14:textId="08E36B29" w:rsidR="00251A7B" w:rsidRDefault="00251A7B" w:rsidP="008F171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Početna cijena za nekretninu iz točke 1. iznosi  </w:t>
      </w:r>
      <w:r w:rsidR="00875BAE" w:rsidRPr="002E5A3C">
        <w:rPr>
          <w:rFonts w:ascii="Times New Roman" w:hAnsi="Times New Roman"/>
          <w:b/>
          <w:bCs/>
          <w:sz w:val="24"/>
          <w:szCs w:val="24"/>
        </w:rPr>
        <w:t>19</w:t>
      </w:r>
      <w:r w:rsidR="00ED0C60" w:rsidRPr="002E5A3C">
        <w:rPr>
          <w:rFonts w:ascii="Times New Roman" w:hAnsi="Times New Roman"/>
          <w:b/>
          <w:bCs/>
          <w:sz w:val="24"/>
          <w:szCs w:val="24"/>
        </w:rPr>
        <w:t>.000,00</w:t>
      </w:r>
      <w:r w:rsidRPr="002E5A3C">
        <w:rPr>
          <w:rFonts w:ascii="Times New Roman" w:hAnsi="Times New Roman"/>
          <w:b/>
          <w:bCs/>
          <w:sz w:val="24"/>
          <w:szCs w:val="24"/>
        </w:rPr>
        <w:t xml:space="preserve"> EUR-a</w:t>
      </w:r>
      <w:r w:rsidR="00C013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124156379"/>
      <w:r>
        <w:rPr>
          <w:rFonts w:ascii="Times New Roman" w:hAnsi="Times New Roman"/>
          <w:sz w:val="24"/>
          <w:szCs w:val="24"/>
        </w:rPr>
        <w:t>(slovima</w:t>
      </w:r>
      <w:r w:rsidR="00335E00">
        <w:rPr>
          <w:rFonts w:ascii="Times New Roman" w:hAnsi="Times New Roman"/>
          <w:sz w:val="24"/>
          <w:szCs w:val="24"/>
        </w:rPr>
        <w:t xml:space="preserve"> </w:t>
      </w:r>
      <w:r w:rsidR="00875BAE">
        <w:rPr>
          <w:rFonts w:ascii="Times New Roman" w:hAnsi="Times New Roman"/>
          <w:sz w:val="24"/>
          <w:szCs w:val="24"/>
        </w:rPr>
        <w:t>:devetnaes t</w:t>
      </w:r>
      <w:r w:rsidR="00ED0C60">
        <w:rPr>
          <w:rFonts w:ascii="Times New Roman" w:hAnsi="Times New Roman"/>
          <w:sz w:val="24"/>
          <w:szCs w:val="24"/>
        </w:rPr>
        <w:t>tisuća</w:t>
      </w:r>
      <w:r>
        <w:rPr>
          <w:rFonts w:ascii="Times New Roman" w:hAnsi="Times New Roman"/>
          <w:sz w:val="24"/>
          <w:szCs w:val="24"/>
        </w:rPr>
        <w:t xml:space="preserve"> eura).</w:t>
      </w:r>
    </w:p>
    <w:p w14:paraId="1123BC42" w14:textId="77777777" w:rsidR="008F1710" w:rsidRDefault="008F1710" w:rsidP="008F1710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4DDEB95B" w14:textId="56982B2E" w:rsidR="008F1710" w:rsidRDefault="008F1710" w:rsidP="008F171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III.</w:t>
      </w:r>
    </w:p>
    <w:p w14:paraId="4C6F7CBA" w14:textId="58C46562" w:rsidR="008F1710" w:rsidRDefault="008F1710" w:rsidP="008F171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Nekretnina iz točke I. ovog Natječaja prodaje se uz slijedeće uvjete javnog natječaja :</w:t>
      </w:r>
    </w:p>
    <w:p w14:paraId="17F09EF0" w14:textId="77777777" w:rsidR="008F1710" w:rsidRDefault="008F1710" w:rsidP="008F1710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bookmarkEnd w:id="0"/>
    <w:p w14:paraId="01506146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Pravo podnošenja ponuda imaju: </w:t>
      </w:r>
    </w:p>
    <w:p w14:paraId="03B07793" w14:textId="77777777" w:rsidR="00251A7B" w:rsidRDefault="00251A7B" w:rsidP="00251A7B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fizičke osobe koje imaju državljanstvo Republike Hrvatske, državljanstvo država koje čine Europski gospodarski prostor te državljani onih država s kojim Republika Hrvatska ima Ugovor o reciprocitetu stjecanja nekretnina.</w:t>
      </w:r>
    </w:p>
    <w:p w14:paraId="23E7FE46" w14:textId="77777777" w:rsidR="00251A7B" w:rsidRDefault="00251A7B" w:rsidP="00251A7B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sve pravne osobe koje imaju sjedište u Republici Hrvatskoj ili državi koja čini Europski gospodarski prostor.</w:t>
      </w:r>
    </w:p>
    <w:p w14:paraId="1612876D" w14:textId="77777777" w:rsidR="00251A7B" w:rsidRDefault="00251A7B" w:rsidP="00251A7B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ostale strane fizičke i pravne osobe mogu sudjelovati na natječaju ako ispunjavaju zakonom propisane uvjete za stjecanje prava vlasništva na području Republike Hrvatske.  </w:t>
      </w:r>
    </w:p>
    <w:p w14:paraId="5FE2196E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Nekretnina se kupuje po sistemu ,,viđeno- kupljeno“</w:t>
      </w:r>
    </w:p>
    <w:p w14:paraId="7FF67553" w14:textId="4801F873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javnom nadmetanju mogu sudjelovati samo osobe koje </w:t>
      </w:r>
      <w:r w:rsidR="008F1710">
        <w:rPr>
          <w:rFonts w:ascii="Times New Roman" w:hAnsi="Times New Roman"/>
          <w:sz w:val="24"/>
          <w:szCs w:val="24"/>
        </w:rPr>
        <w:t>do isteka roka za podnošenje ponuda uplate jamčevin</w:t>
      </w:r>
      <w:r>
        <w:rPr>
          <w:rFonts w:ascii="Times New Roman" w:hAnsi="Times New Roman"/>
          <w:sz w:val="24"/>
          <w:szCs w:val="24"/>
        </w:rPr>
        <w:t xml:space="preserve">u za ozbiljnost ponude u iznosu </w:t>
      </w:r>
      <w:r w:rsidR="00C0131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10 % od početne prodajne cijene nekretnine iz javnog natječaja i o tome uz ponudu prilože dokaz o uplati. Gotovinska uplata jamčevine vrši se na transakcijski račun HŠ d.o.o. UŠP Gospić IBAN HR 462340009110010</w:t>
      </w:r>
      <w:r w:rsidR="00ED0C6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360 PBZ uz napomenu ,,jamčevina za kupnju </w:t>
      </w:r>
      <w:r w:rsidR="008F1710">
        <w:rPr>
          <w:rFonts w:ascii="Times New Roman" w:hAnsi="Times New Roman"/>
          <w:sz w:val="24"/>
          <w:szCs w:val="24"/>
        </w:rPr>
        <w:t>stana u Vrhovinama</w:t>
      </w:r>
      <w:r>
        <w:rPr>
          <w:rFonts w:ascii="Times New Roman" w:hAnsi="Times New Roman"/>
          <w:sz w:val="24"/>
          <w:szCs w:val="24"/>
        </w:rPr>
        <w:t>“</w:t>
      </w:r>
    </w:p>
    <w:p w14:paraId="2CFFE9F0" w14:textId="77777777" w:rsidR="00251A7B" w:rsidRPr="00BA4627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A4627">
        <w:rPr>
          <w:rFonts w:ascii="Times New Roman" w:hAnsi="Times New Roman"/>
          <w:sz w:val="24"/>
          <w:szCs w:val="24"/>
        </w:rPr>
        <w:t xml:space="preserve">Ponuditeljima čije ponude neće biti prihvaćene jamčevina se vraća bez kamate u roku 15 dana od pismene obavijesti o ishodu prodaje. Ponuditelju čija ponuda bude prihvaćana kao najpovoljnija jamčevina će biti uračunata u kupoprodajnu cijenu. </w:t>
      </w:r>
    </w:p>
    <w:p w14:paraId="70BE6E88" w14:textId="77777777" w:rsidR="00251A7B" w:rsidRDefault="00251A7B" w:rsidP="00251A7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odabrani ponuditelj odustane od svoje ponude, odnosno od sklapanja ugovora o  kupoprodaji ili opozove ili izmijeni ponudu nakon roka za dostavu ponuda nema pravo na povrat jamčevine.</w:t>
      </w:r>
    </w:p>
    <w:p w14:paraId="54A34925" w14:textId="28079733" w:rsidR="00251A7B" w:rsidRDefault="00F91577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Najpovoljnijim ponuditeljem smatra se ponuditelj koji je ponudio najvišu cijenu koja mora biti veća od početne cijene i izražena u eurima, a ponude dostavljene u drugoj valuti neće se razmatrati</w:t>
      </w:r>
      <w:r w:rsidR="00251A7B">
        <w:rPr>
          <w:rFonts w:ascii="Times New Roman" w:hAnsi="Times New Roman"/>
          <w:sz w:val="24"/>
          <w:szCs w:val="24"/>
        </w:rPr>
        <w:t>.</w:t>
      </w:r>
    </w:p>
    <w:p w14:paraId="173A0675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uplatu kupoprodajne cijene iznosi 90 (devedeset) dana od dana ovjere potpisa prodavatelja na ugovoru o kupoprodaji nekretnine. Ako kupac u ugovorenom roku ne uplati u cijelosti kupoprodajnu cijenu, ugovor se raskida, a jamčevina se  ne vraća.</w:t>
      </w:r>
    </w:p>
    <w:p w14:paraId="28166D34" w14:textId="77777777" w:rsidR="00251A7B" w:rsidRPr="00CF7E32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Pisana p</w:t>
      </w:r>
      <w:r w:rsidRPr="00446CFB">
        <w:rPr>
          <w:rFonts w:ascii="Times New Roman" w:hAnsi="Times New Roman"/>
          <w:sz w:val="24"/>
          <w:szCs w:val="24"/>
        </w:rPr>
        <w:t>onuda mora sadržavati :</w:t>
      </w:r>
    </w:p>
    <w:p w14:paraId="7F682E4A" w14:textId="7214A447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prezime, odnosno naziv i adresu/sjedište ponuditelja, kontakt podatke</w:t>
      </w:r>
      <w:r w:rsidR="00C0131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(adresa, broj telefona, e-mail adresa), OIB, naziv banke i broj računa ponuditelja za povrat jamčevine u slučaju neprihvaćanja ponude</w:t>
      </w:r>
    </w:p>
    <w:p w14:paraId="5AC4DB3F" w14:textId="41A6A3CF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domaće pravne osobe dužne su priložit</w:t>
      </w:r>
      <w:r w:rsidR="007115EE">
        <w:rPr>
          <w:rFonts w:ascii="Times New Roman" w:hAnsi="Times New Roman"/>
          <w:sz w:val="24"/>
          <w:szCs w:val="24"/>
        </w:rPr>
        <w:t>i izvadak iz sudskog registra u elektroničkom obliku koji je potpisan kvalificiranim elektroničkim potpisom ili original/ovjerenu presliku izvatka iz sudskog registra trgovačkog suda ne stariji od 30 dana od dana objave javnog natječaja.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1BDE39" w14:textId="30E71F8E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domaće fizičke osobe dužne su priložiti presliku osobne iskaznice ili drugi dokaz o državljanstvu, ovjerenu presliku izvatka iz registra obrtnika ne stariji od 30 dana od dana objave javnog natječaja</w:t>
      </w:r>
    </w:p>
    <w:p w14:paraId="4128FE7C" w14:textId="77777777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strane fizičke i pravne osobe dužne su dostaviti dokaz o ispunjavanju zakonom propisanih uvjeta za stjecanje prava vlasništva</w:t>
      </w:r>
    </w:p>
    <w:p w14:paraId="5CB7A35A" w14:textId="337C4B06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brojkom i slovima točno ispisanu visinu ponuđene kupoprodajne cijene u </w:t>
      </w:r>
      <w:r w:rsidR="0061284D">
        <w:rPr>
          <w:rFonts w:ascii="Times New Roman" w:hAnsi="Times New Roman"/>
          <w:sz w:val="24"/>
          <w:szCs w:val="24"/>
        </w:rPr>
        <w:t>eurima</w:t>
      </w:r>
      <w:r>
        <w:rPr>
          <w:rFonts w:ascii="Times New Roman" w:hAnsi="Times New Roman"/>
          <w:sz w:val="24"/>
          <w:szCs w:val="24"/>
        </w:rPr>
        <w:t xml:space="preserve"> koja ne može biti niža od početne cijene iz natječaja</w:t>
      </w:r>
    </w:p>
    <w:p w14:paraId="0C029867" w14:textId="77777777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oznaku nekretnine za koju se podnosi ponuda </w:t>
      </w:r>
    </w:p>
    <w:p w14:paraId="5A9D5FB0" w14:textId="77777777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izjavu ponuditelja da prihvaća sve uvjete natječaja te da predmet kupoprodaje kupuje u viđenom stanju </w:t>
      </w:r>
    </w:p>
    <w:p w14:paraId="626CCC96" w14:textId="77777777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uplati jamčevine</w:t>
      </w:r>
    </w:p>
    <w:p w14:paraId="02F174AE" w14:textId="77777777" w:rsidR="00251A7B" w:rsidRDefault="00251A7B" w:rsidP="00251A7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Svu naprijed navedenu dokumentaciju potrebno je priložiti u izvorniku ili ovjerenoj preslici.</w:t>
      </w:r>
    </w:p>
    <w:p w14:paraId="0415F70E" w14:textId="77777777" w:rsidR="00251A7B" w:rsidRDefault="00251A7B" w:rsidP="00251A7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Podnošenjem ponude na ovaj javni natječaj smatra se da je ponuditelj dao privolu za               prikupljanje i obradu svojih osobnih podataka u svrhu provođenja javnog natječaja u skladu s Općom Uredbom o zaštiti podataka (GDPR).</w:t>
      </w:r>
    </w:p>
    <w:p w14:paraId="59B37E46" w14:textId="77777777" w:rsidR="00251A7B" w:rsidRDefault="00251A7B" w:rsidP="00251A7B">
      <w:pPr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56001803" w14:textId="77777777" w:rsidR="00251A7B" w:rsidRPr="00CE28B8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E28B8">
        <w:rPr>
          <w:rFonts w:ascii="Times New Roman" w:hAnsi="Times New Roman"/>
          <w:sz w:val="24"/>
          <w:szCs w:val="24"/>
        </w:rPr>
        <w:t>Rok za podnošenje pisanih ponuda s dokumentacijom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28B8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28B8">
        <w:rPr>
          <w:rFonts w:ascii="Times New Roman" w:hAnsi="Times New Roman"/>
          <w:sz w:val="24"/>
          <w:szCs w:val="24"/>
        </w:rPr>
        <w:t xml:space="preserve">15 (petnaest) dana od dana objave natječaja na internetskim stranicama HŠ d.o.o. </w:t>
      </w:r>
    </w:p>
    <w:p w14:paraId="420277F0" w14:textId="04790512" w:rsidR="007115EE" w:rsidRDefault="00251A7B" w:rsidP="007115E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Zatvorene pisane ponude sa prilozima mogu se podnijeti osobno, putem urudžbenog zapisnika od 7 do 15 sati svakog radnog dana ili preporučenom pošiljkom na adresu: Hrvatske šume d.o.o. Uprava šuma podružnica Gospić, Budačka 23, 53 000 Gospić u zatvorenoj omotnici, s n</w:t>
      </w:r>
      <w:r w:rsidR="007115EE">
        <w:rPr>
          <w:rFonts w:ascii="Times New Roman" w:hAnsi="Times New Roman"/>
          <w:sz w:val="24"/>
          <w:szCs w:val="24"/>
        </w:rPr>
        <w:t xml:space="preserve">aznakom ,, Ponuda za natječaj-kupnja stana u Vrhovinama </w:t>
      </w:r>
      <w:r>
        <w:rPr>
          <w:rFonts w:ascii="Times New Roman" w:hAnsi="Times New Roman"/>
          <w:sz w:val="24"/>
          <w:szCs w:val="24"/>
        </w:rPr>
        <w:t>- NE OTVARATI“</w:t>
      </w:r>
      <w:r w:rsidR="007115EE">
        <w:rPr>
          <w:rFonts w:ascii="Times New Roman" w:hAnsi="Times New Roman"/>
          <w:sz w:val="24"/>
          <w:szCs w:val="24"/>
        </w:rPr>
        <w:t>. Za ponude upućene putem pošte preporučenom pošiljkom kao dan dostave ponude uzima se dan predaje pošti.</w:t>
      </w:r>
    </w:p>
    <w:p w14:paraId="31C42C4D" w14:textId="77777777" w:rsidR="007115EE" w:rsidRDefault="007115EE" w:rsidP="007115EE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BF7A383" w14:textId="412BDC16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Otvaranje ponuda obaviti će se u službenim prostorijama Uprave šuma podružnice Gospić, dana</w:t>
      </w:r>
      <w:r w:rsidR="00E94FDF">
        <w:rPr>
          <w:rFonts w:ascii="Times New Roman" w:hAnsi="Times New Roman"/>
          <w:sz w:val="24"/>
          <w:szCs w:val="24"/>
        </w:rPr>
        <w:t xml:space="preserve"> </w:t>
      </w:r>
      <w:r w:rsidR="002E5A3C" w:rsidRPr="002E5A3C">
        <w:rPr>
          <w:rFonts w:ascii="Times New Roman" w:hAnsi="Times New Roman"/>
          <w:b/>
          <w:bCs/>
          <w:sz w:val="24"/>
          <w:szCs w:val="24"/>
        </w:rPr>
        <w:t>15. listopada  2024.</w:t>
      </w:r>
      <w:r>
        <w:rPr>
          <w:rFonts w:ascii="Times New Roman" w:hAnsi="Times New Roman"/>
          <w:sz w:val="24"/>
          <w:szCs w:val="24"/>
        </w:rPr>
        <w:t xml:space="preserve"> Otvaranju ponuda mogu biti nazočni ponuditelji, odnosno njihovi ovlašteni predstavnici uz predočenje valjane punomoći te druge zainteresirane osobe.</w:t>
      </w:r>
      <w:bookmarkStart w:id="1" w:name="_Hlk119924333"/>
    </w:p>
    <w:p w14:paraId="1648D606" w14:textId="77777777" w:rsidR="00251A7B" w:rsidRPr="00E62D2A" w:rsidRDefault="00251A7B" w:rsidP="00251A7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bookmarkEnd w:id="1"/>
    <w:p w14:paraId="03475A5B" w14:textId="77777777" w:rsidR="00251A7B" w:rsidRPr="00E62D2A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Nepotpune i nepravovremene ponude, kao i ponude ponuditelja koje ne udovoljavaju uvjetima natječaja, neće se uzeti u razmatranje.</w:t>
      </w:r>
    </w:p>
    <w:p w14:paraId="6362150C" w14:textId="77777777" w:rsidR="00251A7B" w:rsidRPr="00E62D2A" w:rsidRDefault="00251A7B" w:rsidP="00251A7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44CE4BD9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 najpovoljnijim ponuditeljem zaključiti će se ugovor o kupoprodaji nekretnine kojim će se regulirati sva prava i obveze ugovornih strana.</w:t>
      </w:r>
    </w:p>
    <w:p w14:paraId="3940902F" w14:textId="77777777" w:rsidR="00251A7B" w:rsidRDefault="00251A7B" w:rsidP="00251A7B">
      <w:pPr>
        <w:spacing w:after="0"/>
        <w:rPr>
          <w:rFonts w:ascii="Times New Roman" w:hAnsi="Times New Roman"/>
          <w:sz w:val="24"/>
          <w:szCs w:val="24"/>
        </w:rPr>
      </w:pPr>
    </w:p>
    <w:p w14:paraId="7CE8386E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HŠ d.o.o. sve do potpisivanja kupoprodajnog ugovora zadržava pravo vratiti jamčevinu i odbiti ponudu ili poništiti javni natječaj i pri tome ne snose materijalnu ili drugu odgovornost prema ponuditeljima, niti ima obvezu obavijestiti ih o razlozima za takav postupak.</w:t>
      </w:r>
    </w:p>
    <w:p w14:paraId="73C9E099" w14:textId="77777777" w:rsidR="00251A7B" w:rsidRPr="00E4725B" w:rsidRDefault="00251A7B" w:rsidP="00251A7B">
      <w:pPr>
        <w:spacing w:after="0"/>
        <w:rPr>
          <w:rFonts w:ascii="Times New Roman" w:hAnsi="Times New Roman"/>
          <w:sz w:val="24"/>
          <w:szCs w:val="24"/>
        </w:rPr>
      </w:pPr>
    </w:p>
    <w:p w14:paraId="22BA4B8A" w14:textId="1DEE1E49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Nekretnina se može razgledati svakog radnog dana za vrijeme trajanja natječaja.</w:t>
      </w:r>
    </w:p>
    <w:p w14:paraId="5FF0ADA5" w14:textId="77777777" w:rsidR="00251A7B" w:rsidRDefault="00251A7B" w:rsidP="00251A7B">
      <w:pPr>
        <w:spacing w:after="0"/>
        <w:rPr>
          <w:rFonts w:ascii="Times New Roman" w:hAnsi="Times New Roman"/>
          <w:sz w:val="24"/>
          <w:szCs w:val="24"/>
        </w:rPr>
      </w:pPr>
    </w:p>
    <w:p w14:paraId="2F427BD8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Kupac plaća sve poreze, ostale troškove vezane uz ovjeru i uknjižbu nekretnine iz točke I ove Odluke.</w:t>
      </w:r>
    </w:p>
    <w:p w14:paraId="2495CC56" w14:textId="77777777" w:rsidR="00251A7B" w:rsidRDefault="00251A7B" w:rsidP="00251A7B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9F70CEA" w14:textId="77777777" w:rsidR="00AC5594" w:rsidRDefault="00AC5594"/>
    <w:sectPr w:rsidR="00AC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0D6C1" w14:textId="77777777" w:rsidR="003328DF" w:rsidRDefault="003328DF" w:rsidP="00251A7B">
      <w:pPr>
        <w:spacing w:after="0" w:line="240" w:lineRule="auto"/>
      </w:pPr>
      <w:r>
        <w:separator/>
      </w:r>
    </w:p>
  </w:endnote>
  <w:endnote w:type="continuationSeparator" w:id="0">
    <w:p w14:paraId="303944E6" w14:textId="77777777" w:rsidR="003328DF" w:rsidRDefault="003328DF" w:rsidP="0025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15BB1" w14:textId="77777777" w:rsidR="003328DF" w:rsidRDefault="003328DF" w:rsidP="00251A7B">
      <w:pPr>
        <w:spacing w:after="0" w:line="240" w:lineRule="auto"/>
      </w:pPr>
      <w:r>
        <w:separator/>
      </w:r>
    </w:p>
  </w:footnote>
  <w:footnote w:type="continuationSeparator" w:id="0">
    <w:p w14:paraId="73B3D45A" w14:textId="77777777" w:rsidR="003328DF" w:rsidRDefault="003328DF" w:rsidP="00251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5507F"/>
    <w:multiLevelType w:val="hybridMultilevel"/>
    <w:tmpl w:val="D10C6F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893128"/>
    <w:multiLevelType w:val="hybridMultilevel"/>
    <w:tmpl w:val="636A79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B0FFB"/>
    <w:multiLevelType w:val="hybridMultilevel"/>
    <w:tmpl w:val="EA963D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3592718">
    <w:abstractNumId w:val="1"/>
  </w:num>
  <w:num w:numId="2" w16cid:durableId="2007128015">
    <w:abstractNumId w:val="2"/>
  </w:num>
  <w:num w:numId="3" w16cid:durableId="117388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7B"/>
    <w:rsid w:val="001B402B"/>
    <w:rsid w:val="001D7343"/>
    <w:rsid w:val="00251A7B"/>
    <w:rsid w:val="00257FA5"/>
    <w:rsid w:val="002B443B"/>
    <w:rsid w:val="002C15A9"/>
    <w:rsid w:val="002E3825"/>
    <w:rsid w:val="002E5A3C"/>
    <w:rsid w:val="002F081B"/>
    <w:rsid w:val="003328DF"/>
    <w:rsid w:val="00335E00"/>
    <w:rsid w:val="003C264C"/>
    <w:rsid w:val="004F25C9"/>
    <w:rsid w:val="00511B0B"/>
    <w:rsid w:val="0061284D"/>
    <w:rsid w:val="00671F8E"/>
    <w:rsid w:val="007115EE"/>
    <w:rsid w:val="0073521B"/>
    <w:rsid w:val="007F2A77"/>
    <w:rsid w:val="00853D2B"/>
    <w:rsid w:val="00875BAE"/>
    <w:rsid w:val="008C4D5F"/>
    <w:rsid w:val="008E1C27"/>
    <w:rsid w:val="008F1710"/>
    <w:rsid w:val="009E75C6"/>
    <w:rsid w:val="00A162D6"/>
    <w:rsid w:val="00A1747C"/>
    <w:rsid w:val="00AC5594"/>
    <w:rsid w:val="00B82B8B"/>
    <w:rsid w:val="00BA274D"/>
    <w:rsid w:val="00BC4BBF"/>
    <w:rsid w:val="00BC583D"/>
    <w:rsid w:val="00C01315"/>
    <w:rsid w:val="00C650F8"/>
    <w:rsid w:val="00C878F1"/>
    <w:rsid w:val="00D02649"/>
    <w:rsid w:val="00D352F4"/>
    <w:rsid w:val="00E7262D"/>
    <w:rsid w:val="00E94FDF"/>
    <w:rsid w:val="00ED0C60"/>
    <w:rsid w:val="00F91577"/>
    <w:rsid w:val="00F94C8E"/>
    <w:rsid w:val="00FA3F4B"/>
    <w:rsid w:val="00F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CBA2"/>
  <w15:chartTrackingRefBased/>
  <w15:docId w15:val="{1D9E7214-CB36-4E44-BC51-1AA4FF44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A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51A7B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51A7B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C01315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cija@hrsum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5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Jurković</dc:creator>
  <cp:keywords/>
  <dc:description/>
  <cp:lastModifiedBy>Ivanka Milković</cp:lastModifiedBy>
  <cp:revision>25</cp:revision>
  <cp:lastPrinted>2024-09-12T07:22:00Z</cp:lastPrinted>
  <dcterms:created xsi:type="dcterms:W3CDTF">2023-01-09T09:40:00Z</dcterms:created>
  <dcterms:modified xsi:type="dcterms:W3CDTF">2024-09-18T10:35:00Z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2023-01-09T09:40:27Z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97e3ce98-2f5c-4495-bde5-209eb07dad9f</vt:lpwstr>
  </property>
  <property fmtid="{D5CDD505-2E9C-101B-9397-08002B2CF9AE}" pid="8" name="MSIP_Label_edd942c3-ed8c-431f-a145-529d6ac304ec_ContentBits">
    <vt:lpwstr>0</vt:lpwstr>
  </property>
</Properties>
</file>